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9F7" w:rsidRDefault="003A09F7">
      <w:pPr>
        <w:rPr>
          <w:rFonts w:ascii="Times New Roman" w:hAnsi="Times New Roman" w:cs="Times New Roman"/>
          <w:b/>
          <w:color w:val="000000"/>
        </w:rPr>
      </w:pPr>
    </w:p>
    <w:p w:rsidR="003A09F7" w:rsidRDefault="00F20756">
      <w:pPr>
        <w:spacing w:after="0"/>
        <w:jc w:val="center"/>
      </w:pPr>
      <w:r>
        <w:rPr>
          <w:rFonts w:ascii="Times New Roman" w:hAnsi="Times New Roman" w:cs="Times New Roman"/>
          <w:b/>
          <w:color w:val="000000"/>
        </w:rPr>
        <w:t>УПРАВЛЕНИЕ ВНЕВЕДОМСТВЕННОЙОХРАНЫ РОСГВАРДИИ</w:t>
      </w:r>
    </w:p>
    <w:p w:rsidR="003A09F7" w:rsidRDefault="00F20756">
      <w:pPr>
        <w:spacing w:after="0"/>
        <w:jc w:val="center"/>
      </w:pPr>
      <w:r>
        <w:rPr>
          <w:rFonts w:ascii="Times New Roman" w:hAnsi="Times New Roman" w:cs="Times New Roman"/>
          <w:b/>
          <w:color w:val="000000"/>
        </w:rPr>
        <w:t>по РЕСПУБЛИКЕ БУРЯТИЯ объявляет набор кандидатов на обучение в</w:t>
      </w:r>
    </w:p>
    <w:p w:rsidR="003A09F7" w:rsidRDefault="00F2075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Воронежский институт МВД России с последующим трудоустройством в Управление Росгвардии по Республике Бурятия!</w:t>
      </w:r>
    </w:p>
    <w:p w:rsidR="003A09F7" w:rsidRDefault="003A09F7">
      <w:pPr>
        <w:pStyle w:val="ac"/>
        <w:shd w:val="clear" w:color="auto" w:fill="FFFFFF"/>
        <w:spacing w:beforeAutospacing="0" w:after="0" w:afterAutospacing="0"/>
        <w:ind w:firstLine="708"/>
        <w:jc w:val="both"/>
        <w:rPr>
          <w:b/>
          <w:color w:val="000000"/>
          <w:sz w:val="22"/>
          <w:szCs w:val="22"/>
        </w:rPr>
      </w:pP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>ИНФОРМАЦИЯ о местах приема документов, необходимых для поступления в Воронежский институт МВД России на ОЧНУЮ форму обучения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Поступающий должен обратиться в кадровый орган Управления Росгвардии по Республике Бурятия (далее - комплектующий орган). 2. В отделе кадров комплектующего органа написать личное заявление. 3. Пройти по направлению комплектующего органа предварительное медицинское освидетельствование (</w:t>
      </w:r>
      <w:proofErr w:type="spellStart"/>
      <w:r>
        <w:rPr>
          <w:sz w:val="22"/>
          <w:szCs w:val="22"/>
        </w:rPr>
        <w:t>военноврачебную</w:t>
      </w:r>
      <w:proofErr w:type="spellEnd"/>
      <w:r>
        <w:rPr>
          <w:sz w:val="22"/>
          <w:szCs w:val="22"/>
        </w:rPr>
        <w:t xml:space="preserve"> экспертизу) и комплексное психодиагностическое обследование. 4. Отдел кадров комплектующего органа формирует материал изучения кандидата на обучение и в установленные сроки высылает его в ВИ МВД России. </w:t>
      </w:r>
    </w:p>
    <w:p w:rsidR="003A09F7" w:rsidRDefault="003A09F7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</w:p>
    <w:p w:rsidR="003A09F7" w:rsidRDefault="00F20756" w:rsidP="006E3223">
      <w:pPr>
        <w:pStyle w:val="ac"/>
        <w:shd w:val="clear" w:color="auto" w:fill="FFFFFF"/>
        <w:spacing w:beforeAutospacing="0" w:after="0" w:afterAutospacing="0"/>
        <w:ind w:firstLine="708"/>
        <w:jc w:val="both"/>
      </w:pPr>
      <w:r>
        <w:rPr>
          <w:b/>
          <w:sz w:val="22"/>
          <w:szCs w:val="22"/>
        </w:rPr>
        <w:t xml:space="preserve">После успешного окончание учебного заведения курсанту присваивается специальное звание лейтенант полиции, назначается на должности </w:t>
      </w:r>
      <w:r>
        <w:rPr>
          <w:b/>
          <w:sz w:val="22"/>
          <w:szCs w:val="22"/>
          <w:highlight w:val="white"/>
        </w:rPr>
        <w:t>инженерно - технического состава</w:t>
      </w:r>
      <w:r w:rsidR="008648ED">
        <w:rPr>
          <w:b/>
          <w:sz w:val="22"/>
          <w:szCs w:val="22"/>
          <w:highlight w:val="white"/>
        </w:rPr>
        <w:t>: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highlight w:val="white"/>
        </w:rPr>
      </w:pPr>
      <w:r>
        <w:rPr>
          <w:b/>
          <w:sz w:val="22"/>
          <w:szCs w:val="22"/>
          <w:highlight w:val="white"/>
        </w:rPr>
        <w:t>- начальник пункта централизованной охраны,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highlight w:val="white"/>
        </w:rPr>
      </w:pPr>
      <w:r>
        <w:rPr>
          <w:b/>
          <w:sz w:val="22"/>
          <w:szCs w:val="22"/>
          <w:highlight w:val="white"/>
        </w:rPr>
        <w:t>- инженер пункта централизованной охраны,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highlight w:val="white"/>
        </w:rPr>
      </w:pPr>
      <w:r>
        <w:rPr>
          <w:b/>
          <w:sz w:val="22"/>
          <w:szCs w:val="22"/>
          <w:highlight w:val="white"/>
        </w:rPr>
        <w:t>- дежурный пункта централизованной охраны.</w:t>
      </w:r>
    </w:p>
    <w:p w:rsidR="008648ED" w:rsidRDefault="008648ED" w:rsidP="008648ED">
      <w:pPr>
        <w:pStyle w:val="ac"/>
        <w:shd w:val="clear" w:color="auto" w:fill="FFFFFF"/>
        <w:spacing w:beforeAutospacing="0" w:after="0" w:afterAutospacing="0"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white"/>
        </w:rPr>
        <w:t>Основные направления деятельности:</w:t>
      </w:r>
    </w:p>
    <w:p w:rsidR="008648ED" w:rsidRPr="00D06AE7" w:rsidRDefault="008648ED" w:rsidP="008648ED">
      <w:pPr>
        <w:pStyle w:val="ac"/>
        <w:shd w:val="clear" w:color="auto" w:fill="FFFFFF"/>
        <w:spacing w:beforeAutospacing="0" w:after="0" w:afterAutospacing="0"/>
        <w:jc w:val="both"/>
        <w:rPr>
          <w:b/>
          <w:sz w:val="22"/>
          <w:szCs w:val="22"/>
        </w:rPr>
      </w:pPr>
      <w:r w:rsidRPr="00D06AE7">
        <w:rPr>
          <w:b/>
          <w:sz w:val="22"/>
          <w:szCs w:val="22"/>
        </w:rPr>
        <w:t>-</w:t>
      </w:r>
      <w:r w:rsidR="0056063F" w:rsidRPr="00D06AE7">
        <w:rPr>
          <w:b/>
          <w:sz w:val="22"/>
          <w:szCs w:val="22"/>
        </w:rPr>
        <w:t xml:space="preserve"> внедрение и организация эксплуатации инженерно-технических средств охраны и безопасности;</w:t>
      </w:r>
    </w:p>
    <w:p w:rsidR="008648ED" w:rsidRPr="00D06AE7" w:rsidRDefault="008648ED" w:rsidP="008648ED">
      <w:pPr>
        <w:pStyle w:val="ac"/>
        <w:shd w:val="clear" w:color="auto" w:fill="FFFFFF"/>
        <w:spacing w:beforeAutospacing="0" w:after="0" w:afterAutospacing="0"/>
        <w:jc w:val="both"/>
        <w:rPr>
          <w:b/>
          <w:sz w:val="22"/>
          <w:szCs w:val="22"/>
        </w:rPr>
      </w:pPr>
      <w:r w:rsidRPr="00D06AE7">
        <w:rPr>
          <w:b/>
          <w:sz w:val="22"/>
          <w:szCs w:val="22"/>
        </w:rPr>
        <w:t>-</w:t>
      </w:r>
      <w:r w:rsidR="0056063F" w:rsidRPr="00D06AE7">
        <w:rPr>
          <w:b/>
          <w:sz w:val="22"/>
          <w:szCs w:val="22"/>
        </w:rPr>
        <w:t xml:space="preserve"> эксплуатация и техническое обслуживание </w:t>
      </w:r>
      <w:r w:rsidR="00D06AE7" w:rsidRPr="00D06AE7">
        <w:rPr>
          <w:b/>
          <w:sz w:val="22"/>
          <w:szCs w:val="22"/>
        </w:rPr>
        <w:t>локально-вычислительных сетей</w:t>
      </w:r>
      <w:r w:rsidR="0056063F" w:rsidRPr="00D06AE7">
        <w:rPr>
          <w:b/>
          <w:sz w:val="22"/>
          <w:szCs w:val="22"/>
        </w:rPr>
        <w:t>;</w:t>
      </w:r>
    </w:p>
    <w:p w:rsidR="008648ED" w:rsidRDefault="008648ED" w:rsidP="008648ED">
      <w:pPr>
        <w:pStyle w:val="ac"/>
        <w:shd w:val="clear" w:color="auto" w:fill="FFFFFF"/>
        <w:spacing w:beforeAutospacing="0" w:after="0" w:afterAutospacing="0"/>
        <w:jc w:val="both"/>
        <w:rPr>
          <w:b/>
          <w:sz w:val="22"/>
          <w:szCs w:val="22"/>
        </w:rPr>
      </w:pPr>
      <w:r w:rsidRPr="00D06AE7">
        <w:rPr>
          <w:b/>
          <w:sz w:val="22"/>
          <w:szCs w:val="22"/>
        </w:rPr>
        <w:t>-</w:t>
      </w:r>
      <w:r w:rsidR="0056063F" w:rsidRPr="00D06AE7">
        <w:rPr>
          <w:b/>
          <w:sz w:val="22"/>
          <w:szCs w:val="22"/>
        </w:rPr>
        <w:t xml:space="preserve"> программно-аппаратн</w:t>
      </w:r>
      <w:r w:rsidR="00D06AE7" w:rsidRPr="00D06AE7">
        <w:rPr>
          <w:b/>
          <w:sz w:val="22"/>
          <w:szCs w:val="22"/>
        </w:rPr>
        <w:t>ый контроль баз</w:t>
      </w:r>
      <w:r w:rsidR="0056063F" w:rsidRPr="00D06AE7">
        <w:rPr>
          <w:b/>
          <w:sz w:val="22"/>
          <w:szCs w:val="22"/>
        </w:rPr>
        <w:t xml:space="preserve"> данных</w:t>
      </w:r>
      <w:r w:rsidR="00D06AE7" w:rsidRPr="00D06AE7">
        <w:rPr>
          <w:b/>
          <w:sz w:val="22"/>
          <w:szCs w:val="22"/>
        </w:rPr>
        <w:t>,</w:t>
      </w:r>
      <w:r w:rsidR="0056063F" w:rsidRPr="00D06AE7">
        <w:rPr>
          <w:b/>
          <w:sz w:val="22"/>
          <w:szCs w:val="22"/>
        </w:rPr>
        <w:t xml:space="preserve"> </w:t>
      </w:r>
      <w:proofErr w:type="gramStart"/>
      <w:r w:rsidR="0056063F" w:rsidRPr="00D06AE7">
        <w:rPr>
          <w:b/>
          <w:sz w:val="22"/>
          <w:szCs w:val="22"/>
        </w:rPr>
        <w:t>программно</w:t>
      </w:r>
      <w:r w:rsidR="00D06AE7" w:rsidRPr="00D06AE7">
        <w:rPr>
          <w:b/>
          <w:sz w:val="22"/>
          <w:szCs w:val="22"/>
        </w:rPr>
        <w:t>е</w:t>
      </w:r>
      <w:proofErr w:type="gramEnd"/>
      <w:r w:rsidR="0056063F" w:rsidRPr="00D06AE7">
        <w:rPr>
          <w:b/>
          <w:sz w:val="22"/>
          <w:szCs w:val="22"/>
        </w:rPr>
        <w:t xml:space="preserve"> обеспечени</w:t>
      </w:r>
      <w:r w:rsidR="00D06AE7" w:rsidRPr="00D06AE7">
        <w:rPr>
          <w:b/>
          <w:sz w:val="22"/>
          <w:szCs w:val="22"/>
        </w:rPr>
        <w:t>еавтоматизированных рабочих мест</w:t>
      </w:r>
      <w:r w:rsidR="0056063F" w:rsidRPr="00D06AE7">
        <w:rPr>
          <w:b/>
          <w:sz w:val="22"/>
          <w:szCs w:val="22"/>
        </w:rPr>
        <w:t xml:space="preserve"> и иных программных средств.</w:t>
      </w:r>
    </w:p>
    <w:p w:rsidR="003A09F7" w:rsidRDefault="003A09F7">
      <w:pPr>
        <w:pStyle w:val="ac"/>
        <w:shd w:val="clear" w:color="auto" w:fill="FFFFFF"/>
        <w:spacing w:beforeAutospacing="0" w:after="0" w:afterAutospacing="0"/>
        <w:jc w:val="both"/>
        <w:rPr>
          <w:b/>
          <w:sz w:val="22"/>
          <w:szCs w:val="22"/>
          <w:highlight w:val="yellow"/>
        </w:rPr>
      </w:pPr>
    </w:p>
    <w:p w:rsidR="003A09F7" w:rsidRDefault="003A09F7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</w:p>
    <w:p w:rsidR="003A09F7" w:rsidRDefault="003A09F7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</w:p>
    <w:p w:rsidR="003A09F7" w:rsidRDefault="00F20756">
      <w:pPr>
        <w:pStyle w:val="ac"/>
        <w:shd w:val="clear" w:color="auto" w:fill="FFFFFF"/>
        <w:spacing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Требования к кандидатам: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</w:pPr>
      <w:r>
        <w:rPr>
          <w:color w:val="000000"/>
          <w:sz w:val="22"/>
          <w:szCs w:val="22"/>
        </w:rPr>
        <w:t>к вступительным испытаниям допускаются кандидаты с результатами ЕГЭ за 2020-2021 годы не старше 25 лет, прошедшие психологический отбор и военно-врачебную комиссию.</w:t>
      </w:r>
    </w:p>
    <w:p w:rsidR="006E3223" w:rsidRDefault="00F207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A09F7" w:rsidRDefault="00F20756" w:rsidP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Льготы:</w:t>
      </w:r>
      <w:r w:rsidR="008D6DAA"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</w:rPr>
        <w:t>Отстрочка</w:t>
      </w:r>
      <w:proofErr w:type="spellEnd"/>
      <w:r>
        <w:rPr>
          <w:rFonts w:ascii="Times New Roman" w:hAnsi="Times New Roman" w:cs="Times New Roman"/>
        </w:rPr>
        <w:t xml:space="preserve"> от службы в Вооруженных Силах РФ на время обучения и дальнейшей службы в подразделениях Росгвардии. Обучение бесплатное. Обеспечение форменным обмундированием, бесплатное проживание. Денежное довольствие: 1 курс - от 1500 рублей, 5 курс – от 24000 рублей и выше. </w:t>
      </w:r>
    </w:p>
    <w:p w:rsidR="003A09F7" w:rsidRDefault="00F2075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Меры социальной поддержки обучающихся в образовательных организациях по очной форме обучения определяются Федеральным законом от 19 июня 2011 года № 247 «О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Федерации», который регулирует отношения, связанные с денежным довольствием, обеспечением сотрудников органов внутренних дел жилыми помещениями, медицинским обслуживанием действующих и уволенных со службы сотрудников, членов их семей, а также с предоставлением им иных социальных гарантий.</w:t>
      </w:r>
    </w:p>
    <w:p w:rsidR="006E3223" w:rsidRDefault="006E3223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color w:val="000000"/>
          <w:shd w:val="clear" w:color="auto" w:fill="FFFFFF"/>
        </w:rPr>
      </w:pPr>
    </w:p>
    <w:p w:rsidR="003A09F7" w:rsidRDefault="00F20756">
      <w:pPr>
        <w:spacing w:after="0" w:line="240" w:lineRule="auto"/>
        <w:ind w:firstLine="708"/>
        <w:jc w:val="both"/>
      </w:pPr>
      <w:r>
        <w:rPr>
          <w:rStyle w:val="a5"/>
          <w:rFonts w:ascii="Times New Roman" w:hAnsi="Times New Roman" w:cs="Times New Roman"/>
          <w:color w:val="000000"/>
          <w:shd w:val="clear" w:color="auto" w:fill="FFFFFF"/>
        </w:rPr>
        <w:t>Минимальное ко</w:t>
      </w:r>
      <w:r w:rsidR="008648ED">
        <w:rPr>
          <w:rStyle w:val="a5"/>
          <w:rFonts w:ascii="Times New Roman" w:hAnsi="Times New Roman" w:cs="Times New Roman"/>
          <w:color w:val="000000"/>
          <w:shd w:val="clear" w:color="auto" w:fill="FFFFFF"/>
        </w:rPr>
        <w:t xml:space="preserve">личество баллов, подтверждающих </w:t>
      </w:r>
      <w:r>
        <w:rPr>
          <w:rStyle w:val="a5"/>
          <w:rFonts w:ascii="Times New Roman" w:hAnsi="Times New Roman" w:cs="Times New Roman"/>
          <w:color w:val="000000"/>
          <w:shd w:val="clear" w:color="auto" w:fill="FFFFFF"/>
        </w:rPr>
        <w:t>успешное прохождение </w:t>
      </w:r>
      <w:r>
        <w:rPr>
          <w:rStyle w:val="a5"/>
          <w:rFonts w:ascii="Times New Roman" w:hAnsi="Times New Roman" w:cs="Times New Roman"/>
          <w:color w:val="000000"/>
          <w:u w:val="single"/>
          <w:shd w:val="clear" w:color="auto" w:fill="FFFFFF"/>
        </w:rPr>
        <w:t>дополнительных вступительных испытаний</w:t>
      </w:r>
      <w:r>
        <w:rPr>
          <w:rStyle w:val="a5"/>
          <w:rFonts w:ascii="Times New Roman" w:hAnsi="Times New Roman" w:cs="Times New Roman"/>
          <w:color w:val="000000"/>
          <w:shd w:val="clear" w:color="auto" w:fill="FFFFFF"/>
        </w:rPr>
        <w:t>: (ДЛЯ ПОСТУПАЮЩИХ НА ОЧНУЮ ФОРМУ ОБУЧЕНИЯ)</w:t>
      </w:r>
    </w:p>
    <w:p w:rsidR="003A09F7" w:rsidRDefault="003A09F7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color w:val="000000"/>
          <w:u w:val="single"/>
        </w:rPr>
      </w:pPr>
    </w:p>
    <w:p w:rsidR="003A09F7" w:rsidRDefault="00F20756" w:rsidP="006E3223">
      <w:pPr>
        <w:pStyle w:val="ac"/>
        <w:shd w:val="clear" w:color="auto" w:fill="FFFFFF"/>
        <w:spacing w:beforeAutospacing="0" w:after="0" w:afterAutospacing="0"/>
        <w:ind w:firstLine="708"/>
        <w:jc w:val="both"/>
        <w:rPr>
          <w:color w:val="000000"/>
          <w:sz w:val="22"/>
          <w:szCs w:val="22"/>
          <w:highlight w:val="yellow"/>
        </w:rPr>
      </w:pPr>
      <w:r>
        <w:rPr>
          <w:color w:val="000000"/>
          <w:sz w:val="22"/>
          <w:szCs w:val="22"/>
          <w:highlight w:val="white"/>
        </w:rPr>
        <w:t xml:space="preserve">Для кандидатов на обучение, поступающих по 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rStyle w:val="a4"/>
          <w:color w:val="000000"/>
          <w:sz w:val="22"/>
          <w:szCs w:val="22"/>
        </w:rPr>
      </w:pPr>
      <w:r>
        <w:rPr>
          <w:color w:val="000000"/>
          <w:sz w:val="22"/>
          <w:szCs w:val="22"/>
          <w:highlight w:val="white"/>
        </w:rPr>
        <w:t>специальностям: </w:t>
      </w:r>
      <w:r>
        <w:rPr>
          <w:rStyle w:val="a4"/>
          <w:color w:val="000000"/>
          <w:sz w:val="22"/>
          <w:szCs w:val="22"/>
        </w:rPr>
        <w:t xml:space="preserve">11.05.02 «Специальные 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</w:pPr>
      <w:r>
        <w:rPr>
          <w:rStyle w:val="a4"/>
          <w:color w:val="000000"/>
          <w:sz w:val="22"/>
          <w:szCs w:val="22"/>
        </w:rPr>
        <w:t>радиотехнические системы»</w:t>
      </w:r>
      <w:r>
        <w:rPr>
          <w:color w:val="000000"/>
          <w:sz w:val="22"/>
          <w:szCs w:val="22"/>
          <w:highlight w:val="white"/>
        </w:rPr>
        <w:t>: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color w:val="000000"/>
          <w:sz w:val="22"/>
          <w:szCs w:val="22"/>
          <w:highlight w:val="cyan"/>
        </w:rPr>
      </w:pPr>
      <w:r>
        <w:rPr>
          <w:color w:val="000000"/>
          <w:sz w:val="22"/>
          <w:szCs w:val="22"/>
          <w:highlight w:val="white"/>
          <w:u w:val="single"/>
        </w:rPr>
        <w:t>русский язык - 50 баллов;</w:t>
      </w:r>
    </w:p>
    <w:p w:rsidR="003A09F7" w:rsidRDefault="00F20756">
      <w:pPr>
        <w:spacing w:after="0" w:line="240" w:lineRule="auto"/>
        <w:jc w:val="both"/>
        <w:rPr>
          <w:rFonts w:ascii="Times New Roman" w:hAnsi="Times New Roman" w:cs="Times New Roman"/>
          <w:color w:val="000000"/>
          <w:u w:val="single"/>
        </w:rPr>
      </w:pPr>
      <w:r>
        <w:rPr>
          <w:rFonts w:ascii="Times New Roman" w:hAnsi="Times New Roman" w:cs="Times New Roman"/>
          <w:color w:val="000000"/>
          <w:highlight w:val="white"/>
          <w:u w:val="single"/>
        </w:rPr>
        <w:t>физическая подготовка - 36 баллов.</w:t>
      </w:r>
    </w:p>
    <w:p w:rsidR="008648ED" w:rsidRDefault="008648E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E3223" w:rsidRDefault="006E322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E3223" w:rsidRDefault="006E322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E3223" w:rsidRDefault="006E322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09F7" w:rsidRDefault="00F207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Общие требования к уровню физической подготовленности кандидатов на очное и заочное обучение</w:t>
      </w:r>
    </w:p>
    <w:p w:rsidR="003A09F7" w:rsidRDefault="00F207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результате подготовки к дополнительному вступительному испытанию кандидаты на обучение </w:t>
      </w:r>
    </w:p>
    <w:p w:rsidR="003A09F7" w:rsidRDefault="00F207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должны:</w:t>
      </w:r>
    </w:p>
    <w:p w:rsidR="003A09F7" w:rsidRDefault="00F20756" w:rsidP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Знать</w:t>
      </w:r>
      <w:r>
        <w:rPr>
          <w:rFonts w:ascii="Times New Roman" w:hAnsi="Times New Roman" w:cs="Times New Roman"/>
        </w:rPr>
        <w:t>: - условия, порядок, технику выполнения, критерии оценки контрольных упражнений по физической подготовке</w:t>
      </w:r>
    </w:p>
    <w:p w:rsidR="003A09F7" w:rsidRDefault="00F20756" w:rsidP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Уметь</w:t>
      </w:r>
      <w:r>
        <w:rPr>
          <w:rFonts w:ascii="Times New Roman" w:hAnsi="Times New Roman" w:cs="Times New Roman"/>
        </w:rPr>
        <w:t xml:space="preserve">: - правильно выполнять контрольные упражнения на дополнительном вступительном испытании по физической подготовке. </w:t>
      </w:r>
    </w:p>
    <w:p w:rsidR="003A09F7" w:rsidRDefault="00F20756" w:rsidP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Содержание дополнительного вступительного испытания и методические указания к выполнению контрольных упражнений.</w:t>
      </w: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2540" distL="114300" distR="114300" simplePos="0" relativeHeight="251657216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26035</wp:posOffset>
            </wp:positionV>
            <wp:extent cx="3362325" cy="1941195"/>
            <wp:effectExtent l="0" t="0" r="9525" b="1905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23190" simplePos="0" relativeHeight="251658240" behindDoc="1" locked="0" layoutInCell="1" allowOverlap="1">
            <wp:simplePos x="0" y="0"/>
            <wp:positionH relativeFrom="column">
              <wp:posOffset>3839210</wp:posOffset>
            </wp:positionH>
            <wp:positionV relativeFrom="paragraph">
              <wp:posOffset>108585</wp:posOffset>
            </wp:positionV>
            <wp:extent cx="3362325" cy="2971800"/>
            <wp:effectExtent l="0" t="0" r="9525" b="0"/>
            <wp:wrapNone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023" t="-1758" r="-1023" b="-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E3223" w:rsidRDefault="006E322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3A09F7" w:rsidRDefault="00F20756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</w:rPr>
        <w:t xml:space="preserve">Дополнительное вступительное испытание по физической подготовке кандидатов на обучение в образовательные организации МВД России оценивается в баллах по результатам выполнения трех контрольных упражнений: - подтягивание на перекладине, бег на 100 м, бег на 1000 м ― для кандидатов на обучение мужского пола 2, 3 и 4 групп предназначения; - силовое комплексное упражнение (далее ― СКУ), бег на 100 м, бег на 1000 м ― для кандидатов на обучение женского пола 2, 3 групп предназначения. </w:t>
      </w:r>
    </w:p>
    <w:p w:rsidR="003A09F7" w:rsidRDefault="00F2075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Минимальная сумма баллов, подтверждающая успешное выполнение трех контрольных упражнений, для кандидатов на </w:t>
      </w:r>
    </w:p>
    <w:p w:rsidR="006E3223" w:rsidRDefault="006E322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E3223" w:rsidRDefault="006E322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09F7" w:rsidRDefault="00F207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обучение второй группы предназначения ― 39 баллов, третьей ― 36 баллов. </w:t>
      </w:r>
      <w:r>
        <w:rPr>
          <w:rFonts w:ascii="Times New Roman" w:hAnsi="Times New Roman" w:cs="Times New Roman"/>
        </w:rPr>
        <w:t xml:space="preserve">Проверка уровня </w:t>
      </w:r>
    </w:p>
    <w:p w:rsidR="003A09F7" w:rsidRDefault="00F207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физической подготовки кандидата на обучение в образовательной организации МВД России признается пройденной успешно, если он набрал </w:t>
      </w:r>
    </w:p>
    <w:p w:rsidR="003A09F7" w:rsidRDefault="00F207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минимальное количество баллов (1 балл и выше) по </w:t>
      </w:r>
    </w:p>
    <w:p w:rsidR="003A09F7" w:rsidRDefault="00F20756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каждому из трех упражнений, предусмотренных настоящей программой. По результатам успешного выполнения трех контрольных упражнений баллы, набранные кандидатом на обучение, суммируются и учитываются при проведении конкурса по результатам всех вступительных испытаний. Порядок и условия проверки и оценки физической подготовленности кандидатов на обучение осуществляется в соответствии с требованиями приказа МВД России от 1 июля 2017 г. № 450, приказа МВД России от 5 мая 2018 г. № 275.</w:t>
      </w:r>
    </w:p>
    <w:p w:rsidR="006E3223" w:rsidRDefault="006E3223">
      <w:pPr>
        <w:pStyle w:val="ac"/>
        <w:shd w:val="clear" w:color="auto" w:fill="FFFFFF"/>
        <w:spacing w:beforeAutospacing="0" w:after="0" w:afterAutospacing="0"/>
        <w:jc w:val="both"/>
        <w:rPr>
          <w:b/>
          <w:sz w:val="22"/>
          <w:szCs w:val="22"/>
        </w:rPr>
      </w:pPr>
    </w:p>
    <w:p w:rsidR="003A09F7" w:rsidRDefault="00F20756" w:rsidP="006E3223">
      <w:pPr>
        <w:pStyle w:val="ac"/>
        <w:shd w:val="clear" w:color="auto" w:fill="FFFFFF"/>
        <w:spacing w:beforeAutospacing="0" w:after="0" w:afterAutospacing="0"/>
        <w:ind w:firstLine="70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Особые права и преимущества при приеме на обучение в Воронежский институт МВД России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>Без вступительных испытаний (при условии успешной сдачи испытания по физической подготовке)</w:t>
      </w:r>
      <w:r>
        <w:rPr>
          <w:sz w:val="22"/>
          <w:szCs w:val="22"/>
        </w:rPr>
        <w:t xml:space="preserve"> В институт принимаются победители и призеры заключительного этапа всероссийской олимпиады школьников, члены сборных команд Российской Федерации, участвовавших в международных олимпиадах по общеобразовательным предметам и сформированных в порядке, определяемом уполномоченным Правительством Российской Федерации федеральным органом исполнительной власти, − по направлениям подготовки (специальностям), соответствующим профилю всероссийской олимпиады школьников или международной олимпиады (при наличии соответствующих подтверждающих документов).</w:t>
      </w:r>
    </w:p>
    <w:p w:rsidR="006E3223" w:rsidRDefault="006E3223">
      <w:pPr>
        <w:pStyle w:val="ac"/>
        <w:shd w:val="clear" w:color="auto" w:fill="FFFFFF"/>
        <w:spacing w:beforeAutospacing="0" w:after="0" w:afterAutospacing="0"/>
        <w:jc w:val="both"/>
        <w:rPr>
          <w:b/>
          <w:sz w:val="22"/>
          <w:szCs w:val="22"/>
        </w:rPr>
      </w:pPr>
    </w:p>
    <w:p w:rsidR="003A09F7" w:rsidRDefault="00F20756" w:rsidP="006E3223">
      <w:pPr>
        <w:pStyle w:val="ac"/>
        <w:shd w:val="clear" w:color="auto" w:fill="FFFFFF"/>
        <w:spacing w:beforeAutospacing="0" w:after="0" w:afterAutospacing="0"/>
        <w:ind w:firstLine="708"/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 условии успешного прохождения вступительных испытаний (вне конкурса)</w:t>
      </w:r>
      <w:r>
        <w:rPr>
          <w:sz w:val="22"/>
          <w:szCs w:val="22"/>
        </w:rPr>
        <w:t xml:space="preserve"> На обучение в пределах установленной квоты при 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условии успешного прохождения вступительных испытаний (вне конкурса) принимаются дети-</w:t>
      </w:r>
    </w:p>
    <w:p w:rsidR="006E3223" w:rsidRDefault="006E3223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</w:p>
    <w:p w:rsidR="006E3223" w:rsidRDefault="006E3223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  <w:r>
        <w:rPr>
          <w:noProof/>
        </w:rPr>
        <w:lastRenderedPageBreak/>
        <w:drawing>
          <wp:anchor distT="0" distB="9525" distL="114300" distR="123190" simplePos="0" relativeHeight="251659264" behindDoc="1" locked="0" layoutInCell="1" allowOverlap="1">
            <wp:simplePos x="0" y="0"/>
            <wp:positionH relativeFrom="column">
              <wp:posOffset>4536440</wp:posOffset>
            </wp:positionH>
            <wp:positionV relativeFrom="paragraph">
              <wp:posOffset>-61595</wp:posOffset>
            </wp:positionV>
            <wp:extent cx="942975" cy="771525"/>
            <wp:effectExtent l="0" t="0" r="9525" b="9525"/>
            <wp:wrapNone/>
            <wp:docPr id="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009" t="-1703" r="-1009" b="-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223" w:rsidRDefault="00F21A62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  <w:r w:rsidRPr="00F21A62">
        <w:rPr>
          <w:b/>
          <w:noProof/>
          <w:color w:val="000000"/>
        </w:rPr>
        <w:pict>
          <v:rect id="Поле 1" o:spid="_x0000_s1026" style="position:absolute;left:0;text-align:left;margin-left:255.95pt;margin-top:13.25pt;width:276.8pt;height:183pt;z-index:-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" filled="f" stroked="f">
            <v:textbox>
              <w:txbxContent>
                <w:p w:rsidR="006E3223" w:rsidRDefault="006E3223" w:rsidP="006E3223">
                  <w:pPr>
                    <w:pStyle w:val="ad"/>
                    <w:jc w:val="center"/>
                  </w:pPr>
                  <w:r>
                    <w:rPr>
                      <w:rFonts w:ascii="Times New Roman" w:hAnsi="Times New Roman" w:cs="Times New Roman"/>
                      <w:color w:val="808080" w:themeColor="background1" w:themeShade="80"/>
                      <w:sz w:val="46"/>
                      <w:szCs w:val="46"/>
                      <w:lang w:eastAsia="ru-RU"/>
                    </w:rPr>
                    <w:t xml:space="preserve">УПРАВЛЕНИЕ ВНЕВЕДОМСТВЕННОЙ ОХРАНЫ </w:t>
                  </w:r>
                  <w:r>
                    <w:rPr>
                      <w:rFonts w:ascii="Times New Roman" w:hAnsi="Times New Roman" w:cs="Times New Roman"/>
                      <w:color w:val="404040" w:themeColor="text1" w:themeTint="BF"/>
                      <w:sz w:val="46"/>
                      <w:szCs w:val="46"/>
                      <w:lang w:eastAsia="ru-RU"/>
                    </w:rPr>
                    <w:t>РОСГВАРДИИ</w:t>
                  </w:r>
                  <w:r>
                    <w:rPr>
                      <w:rFonts w:ascii="Times New Roman" w:hAnsi="Times New Roman" w:cs="Times New Roman"/>
                      <w:color w:val="808080" w:themeColor="background1" w:themeShade="80"/>
                      <w:sz w:val="46"/>
                      <w:szCs w:val="46"/>
                      <w:lang w:eastAsia="ru-RU"/>
                    </w:rPr>
                    <w:t xml:space="preserve"> по Республике Бурятия объявляет набор кандидатов на обучение в</w:t>
                  </w:r>
                </w:p>
              </w:txbxContent>
            </v:textbox>
          </v:rect>
        </w:pic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сироты и дети, оставшиеся без попечения родителей, а также лица из числа детей-сирот и 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детей, оставшихся без попечения родителей. 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Преимущественным правом на зачисление пользуются </w:t>
      </w:r>
      <w:r>
        <w:rPr>
          <w:b/>
          <w:sz w:val="22"/>
          <w:szCs w:val="22"/>
        </w:rPr>
        <w:t xml:space="preserve">Преимущественным правом на 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>зачисление пользуются</w:t>
      </w:r>
      <w:r>
        <w:rPr>
          <w:sz w:val="22"/>
          <w:szCs w:val="22"/>
        </w:rPr>
        <w:t xml:space="preserve"> при условии успешного прохождения вступительных испытаний и при прочих равных условиях (при наличии соответствующих подтверждающих документов) 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</w:pPr>
      <w:r>
        <w:rPr>
          <w:sz w:val="22"/>
          <w:szCs w:val="22"/>
        </w:rPr>
        <w:t xml:space="preserve">(полным списком преимущественного права на зачисление можете ознакомиться </w:t>
      </w:r>
      <w:r>
        <w:rPr>
          <w:rStyle w:val="a5"/>
          <w:b w:val="0"/>
          <w:color w:val="000000"/>
          <w:sz w:val="22"/>
          <w:szCs w:val="22"/>
        </w:rPr>
        <w:t xml:space="preserve">на сайте института в информационно-коммуникационной сети Интернет  </w:t>
      </w:r>
      <w:hyperlink r:id="rId8">
        <w:r>
          <w:rPr>
            <w:rStyle w:val="-"/>
            <w:sz w:val="22"/>
            <w:szCs w:val="22"/>
          </w:rPr>
          <w:t>https://vi.mvd.ru/</w:t>
        </w:r>
      </w:hyperlink>
      <w:proofErr w:type="gramStart"/>
      <w:r>
        <w:rPr>
          <w:rStyle w:val="a5"/>
          <w:b w:val="0"/>
          <w:color w:val="000000"/>
          <w:sz w:val="22"/>
          <w:szCs w:val="22"/>
        </w:rPr>
        <w:t xml:space="preserve"> )</w:t>
      </w:r>
      <w:proofErr w:type="gramEnd"/>
    </w:p>
    <w:p w:rsidR="003A09F7" w:rsidRDefault="003A09F7">
      <w:pPr>
        <w:pStyle w:val="ac"/>
        <w:shd w:val="clear" w:color="auto" w:fill="FFFFFF"/>
        <w:spacing w:beforeAutospacing="0" w:after="0" w:afterAutospacing="0"/>
        <w:jc w:val="both"/>
        <w:rPr>
          <w:b/>
          <w:sz w:val="22"/>
          <w:szCs w:val="22"/>
        </w:rPr>
      </w:pPr>
    </w:p>
    <w:p w:rsidR="003A09F7" w:rsidRDefault="003A09F7">
      <w:pPr>
        <w:pStyle w:val="ac"/>
        <w:shd w:val="clear" w:color="auto" w:fill="FFFFFF"/>
        <w:spacing w:beforeAutospacing="0" w:after="0" w:afterAutospacing="0"/>
        <w:jc w:val="both"/>
        <w:rPr>
          <w:b/>
          <w:sz w:val="22"/>
          <w:szCs w:val="22"/>
        </w:rPr>
      </w:pPr>
    </w:p>
    <w:p w:rsidR="003A09F7" w:rsidRDefault="00A33D74">
      <w:pPr>
        <w:pStyle w:val="ac"/>
        <w:shd w:val="clear" w:color="auto" w:fill="FFFFFF"/>
        <w:spacing w:beforeAutospacing="0" w:after="0" w:afterAutospacing="0"/>
        <w:ind w:firstLine="708"/>
        <w:jc w:val="both"/>
        <w:rPr>
          <w:sz w:val="22"/>
          <w:szCs w:val="22"/>
        </w:rPr>
      </w:pPr>
      <w:r>
        <w:rPr>
          <w:noProof/>
        </w:rPr>
        <w:drawing>
          <wp:anchor distT="0" distB="9525" distL="114300" distR="123190" simplePos="0" relativeHeight="251656192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55880</wp:posOffset>
            </wp:positionV>
            <wp:extent cx="3381375" cy="2543175"/>
            <wp:effectExtent l="0" t="0" r="9525" b="952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756">
        <w:rPr>
          <w:b/>
          <w:sz w:val="22"/>
          <w:szCs w:val="22"/>
        </w:rPr>
        <w:t>Контактные телефоны:</w:t>
      </w:r>
    </w:p>
    <w:p w:rsidR="003A09F7" w:rsidRDefault="003A09F7">
      <w:pPr>
        <w:pStyle w:val="ac"/>
        <w:shd w:val="clear" w:color="auto" w:fill="FFFFFF"/>
        <w:spacing w:beforeAutospacing="0" w:after="0" w:afterAutospacing="0"/>
        <w:jc w:val="both"/>
        <w:rPr>
          <w:b/>
          <w:color w:val="000000"/>
          <w:sz w:val="22"/>
          <w:szCs w:val="22"/>
        </w:rPr>
      </w:pP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ФГКУ «УВО ВНГ Российской Федерации по Республике Бурятия»телефон отдела кадров: </w:t>
      </w:r>
    </w:p>
    <w:p w:rsidR="003A09F7" w:rsidRDefault="00F20756">
      <w:pPr>
        <w:pStyle w:val="ac"/>
        <w:shd w:val="clear" w:color="auto" w:fill="FFFFFF"/>
        <w:spacing w:beforeAutospacing="0" w:after="0" w:afterAutospacing="0"/>
        <w:jc w:val="both"/>
      </w:pPr>
      <w:r>
        <w:rPr>
          <w:b/>
          <w:color w:val="000000"/>
          <w:sz w:val="22"/>
          <w:szCs w:val="22"/>
        </w:rPr>
        <w:t>8-(301)-2-43-30-19, 8-(301)-2-43-53-66</w:t>
      </w:r>
    </w:p>
    <w:p w:rsidR="003A09F7" w:rsidRDefault="003A09F7"/>
    <w:p w:rsidR="003A09F7" w:rsidRDefault="003A09F7"/>
    <w:p w:rsidR="003A09F7" w:rsidRDefault="003A09F7"/>
    <w:p w:rsidR="003A09F7" w:rsidRDefault="003A09F7">
      <w:bookmarkStart w:id="0" w:name="_GoBack"/>
      <w:bookmarkEnd w:id="0"/>
    </w:p>
    <w:p w:rsidR="003A09F7" w:rsidRDefault="008648ED">
      <w:r>
        <w:rPr>
          <w:noProof/>
          <w:lang w:eastAsia="ru-RU"/>
        </w:rPr>
        <w:drawing>
          <wp:anchor distT="0" distB="0" distL="114300" distR="123190" simplePos="0" relativeHeight="251655168" behindDoc="1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501015</wp:posOffset>
            </wp:positionV>
            <wp:extent cx="3381375" cy="2266950"/>
            <wp:effectExtent l="0" t="0" r="9525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09F7" w:rsidSect="00F21A62">
      <w:pgSz w:w="16838" w:h="11906" w:orient="landscape"/>
      <w:pgMar w:top="142" w:right="253" w:bottom="142" w:left="284" w:header="0" w:footer="0" w:gutter="0"/>
      <w:cols w:num="3" w:space="720" w:equalWidth="0">
        <w:col w:w="5079" w:space="708"/>
        <w:col w:w="4725" w:space="708"/>
        <w:col w:w="5079"/>
      </w:cols>
      <w:formProt w:val="0"/>
      <w:docGrid w:linePitch="60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09F7"/>
    <w:rsid w:val="00232B8C"/>
    <w:rsid w:val="003A09F7"/>
    <w:rsid w:val="00500C8A"/>
    <w:rsid w:val="0056063F"/>
    <w:rsid w:val="006E3223"/>
    <w:rsid w:val="008648ED"/>
    <w:rsid w:val="008D6DAA"/>
    <w:rsid w:val="00A33D74"/>
    <w:rsid w:val="00D06AE7"/>
    <w:rsid w:val="00DD3B26"/>
    <w:rsid w:val="00F20756"/>
    <w:rsid w:val="00F21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A6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529F1"/>
    <w:rPr>
      <w:rFonts w:ascii="Tahoma" w:hAnsi="Tahoma" w:cs="Tahoma"/>
      <w:sz w:val="16"/>
      <w:szCs w:val="16"/>
    </w:rPr>
  </w:style>
  <w:style w:type="character" w:styleId="a4">
    <w:name w:val="Emphasis"/>
    <w:basedOn w:val="a0"/>
    <w:uiPriority w:val="20"/>
    <w:qFormat/>
    <w:rsid w:val="00BE34E4"/>
    <w:rPr>
      <w:i/>
      <w:iCs/>
    </w:rPr>
  </w:style>
  <w:style w:type="character" w:styleId="a5">
    <w:name w:val="Strong"/>
    <w:basedOn w:val="a0"/>
    <w:uiPriority w:val="22"/>
    <w:qFormat/>
    <w:rsid w:val="00BE34E4"/>
    <w:rPr>
      <w:b/>
      <w:bCs/>
    </w:rPr>
  </w:style>
  <w:style w:type="character" w:customStyle="1" w:styleId="-">
    <w:name w:val="Интернет-ссылка"/>
    <w:basedOn w:val="a0"/>
    <w:uiPriority w:val="99"/>
    <w:unhideWhenUsed/>
    <w:rsid w:val="00D060F0"/>
    <w:rPr>
      <w:color w:val="0000FF" w:themeColor="hyperlink"/>
      <w:u w:val="single"/>
    </w:rPr>
  </w:style>
  <w:style w:type="character" w:customStyle="1" w:styleId="ListLabel1">
    <w:name w:val="ListLabel 1"/>
    <w:qFormat/>
    <w:rsid w:val="00F21A62"/>
    <w:rPr>
      <w:sz w:val="22"/>
      <w:szCs w:val="22"/>
    </w:rPr>
  </w:style>
  <w:style w:type="paragraph" w:customStyle="1" w:styleId="a6">
    <w:name w:val="Заголовок"/>
    <w:basedOn w:val="a"/>
    <w:next w:val="a7"/>
    <w:qFormat/>
    <w:rsid w:val="00F21A62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rsid w:val="00F21A62"/>
    <w:pPr>
      <w:spacing w:after="140"/>
    </w:pPr>
  </w:style>
  <w:style w:type="paragraph" w:styleId="a8">
    <w:name w:val="List"/>
    <w:basedOn w:val="a7"/>
    <w:rsid w:val="00F21A62"/>
    <w:rPr>
      <w:rFonts w:ascii="PT Astra Serif" w:hAnsi="PT Astra Serif" w:cs="Noto Sans Devanagari"/>
    </w:rPr>
  </w:style>
  <w:style w:type="paragraph" w:styleId="a9">
    <w:name w:val="caption"/>
    <w:basedOn w:val="a"/>
    <w:qFormat/>
    <w:rsid w:val="00F21A62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rsid w:val="00F21A62"/>
    <w:pPr>
      <w:suppressLineNumbers/>
    </w:pPr>
    <w:rPr>
      <w:rFonts w:ascii="PT Astra Serif" w:hAnsi="PT Astra Serif" w:cs="Noto Sans Devanagari"/>
    </w:rPr>
  </w:style>
  <w:style w:type="paragraph" w:styleId="ab">
    <w:name w:val="Balloon Text"/>
    <w:basedOn w:val="a"/>
    <w:uiPriority w:val="99"/>
    <w:semiHidden/>
    <w:unhideWhenUsed/>
    <w:qFormat/>
    <w:rsid w:val="005529F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qFormat/>
    <w:rsid w:val="00BE34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Содержимое врезки"/>
    <w:basedOn w:val="a"/>
    <w:qFormat/>
    <w:rsid w:val="00F21A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.mvd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A6279-E012-4AAA-92F8-13D650375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sharukay</dc:creator>
  <dc:description/>
  <cp:lastModifiedBy>Пользователь Windows</cp:lastModifiedBy>
  <cp:revision>27</cp:revision>
  <cp:lastPrinted>2021-01-19T09:33:00Z</cp:lastPrinted>
  <dcterms:created xsi:type="dcterms:W3CDTF">2021-01-19T04:15:00Z</dcterms:created>
  <dcterms:modified xsi:type="dcterms:W3CDTF">2021-01-26T00:43:00Z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MultiDVD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